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03FA9" w14:textId="77777777" w:rsidR="00EB32BF" w:rsidRDefault="00BB3852" w:rsidP="006A0CBD">
      <w:pPr>
        <w:ind w:firstLine="708"/>
        <w:jc w:val="center"/>
        <w:rPr>
          <w:sz w:val="30"/>
          <w:szCs w:val="30"/>
        </w:rPr>
      </w:pPr>
      <w:r w:rsidRPr="00A313A9">
        <w:rPr>
          <w:sz w:val="30"/>
          <w:szCs w:val="30"/>
        </w:rPr>
        <w:t xml:space="preserve">Основные мероприятия </w:t>
      </w:r>
    </w:p>
    <w:p w14:paraId="3D573CBE" w14:textId="77777777" w:rsidR="00BB3852" w:rsidRDefault="00BB3852" w:rsidP="006A0CBD">
      <w:pPr>
        <w:ind w:firstLine="708"/>
        <w:jc w:val="center"/>
        <w:rPr>
          <w:sz w:val="30"/>
          <w:szCs w:val="30"/>
        </w:rPr>
      </w:pPr>
      <w:r w:rsidRPr="00A313A9">
        <w:rPr>
          <w:sz w:val="30"/>
          <w:szCs w:val="30"/>
        </w:rPr>
        <w:t>по организации общественного контроля за соблюдением законодательства об охране труда</w:t>
      </w:r>
      <w:r w:rsidR="00EB32BF">
        <w:rPr>
          <w:sz w:val="30"/>
          <w:szCs w:val="30"/>
        </w:rPr>
        <w:t xml:space="preserve"> первичной профсоюзной организацией</w:t>
      </w:r>
    </w:p>
    <w:p w14:paraId="56C212B9" w14:textId="77777777" w:rsidR="006A0CBD" w:rsidRPr="00A313A9" w:rsidRDefault="006A0CBD" w:rsidP="006A0CBD">
      <w:pPr>
        <w:ind w:firstLine="708"/>
        <w:jc w:val="center"/>
        <w:rPr>
          <w:sz w:val="30"/>
          <w:szCs w:val="30"/>
        </w:rPr>
      </w:pPr>
    </w:p>
    <w:p w14:paraId="6E552AE8" w14:textId="77777777" w:rsidR="00BB3852" w:rsidRPr="0028560A" w:rsidRDefault="00BB3852" w:rsidP="0011784F">
      <w:pPr>
        <w:numPr>
          <w:ilvl w:val="0"/>
          <w:numId w:val="2"/>
        </w:numPr>
        <w:tabs>
          <w:tab w:val="clear" w:pos="1818"/>
          <w:tab w:val="num" w:pos="0"/>
          <w:tab w:val="left" w:pos="1080"/>
        </w:tabs>
        <w:ind w:left="0" w:firstLine="720"/>
        <w:jc w:val="both"/>
        <w:rPr>
          <w:sz w:val="30"/>
          <w:szCs w:val="30"/>
        </w:rPr>
      </w:pPr>
      <w:r w:rsidRPr="0028560A">
        <w:rPr>
          <w:sz w:val="30"/>
          <w:szCs w:val="30"/>
        </w:rPr>
        <w:t xml:space="preserve">Избрание общественных инспекторов по охране труда на </w:t>
      </w:r>
      <w:r w:rsidR="0011784F" w:rsidRPr="0028560A">
        <w:rPr>
          <w:sz w:val="30"/>
          <w:szCs w:val="30"/>
        </w:rPr>
        <w:t>общем собрании профсоюзной группы, собрании (конференции) цеховой организации (цехового комитета), первичной профсоюзной организации (профсоюзной организации), заседании профсоюзного комитета</w:t>
      </w:r>
      <w:r w:rsidRPr="0028560A">
        <w:rPr>
          <w:sz w:val="30"/>
          <w:szCs w:val="30"/>
        </w:rPr>
        <w:t xml:space="preserve"> на срок полномочий руководящего органа. </w:t>
      </w:r>
    </w:p>
    <w:p w14:paraId="545BEF1B" w14:textId="77777777" w:rsidR="00BB3852" w:rsidRPr="0028560A" w:rsidRDefault="00BB3852" w:rsidP="00F620D1">
      <w:pPr>
        <w:numPr>
          <w:ilvl w:val="0"/>
          <w:numId w:val="2"/>
        </w:numPr>
        <w:tabs>
          <w:tab w:val="clear" w:pos="1818"/>
          <w:tab w:val="num" w:pos="0"/>
          <w:tab w:val="left" w:pos="1080"/>
        </w:tabs>
        <w:ind w:left="0" w:firstLine="720"/>
        <w:jc w:val="both"/>
        <w:rPr>
          <w:sz w:val="30"/>
          <w:szCs w:val="30"/>
        </w:rPr>
      </w:pPr>
      <w:r w:rsidRPr="0028560A">
        <w:rPr>
          <w:sz w:val="30"/>
          <w:szCs w:val="30"/>
        </w:rPr>
        <w:t xml:space="preserve">Список общественных инспекторов по охране труда передается </w:t>
      </w:r>
      <w:r w:rsidR="00026C2D" w:rsidRPr="0028560A">
        <w:rPr>
          <w:sz w:val="30"/>
          <w:szCs w:val="30"/>
        </w:rPr>
        <w:t>контролируемому субъекту</w:t>
      </w:r>
      <w:r w:rsidRPr="0028560A">
        <w:rPr>
          <w:sz w:val="30"/>
          <w:szCs w:val="30"/>
        </w:rPr>
        <w:t xml:space="preserve"> (инженеру по охране труда или специалисту, на которого возложены его обязанности). </w:t>
      </w:r>
    </w:p>
    <w:p w14:paraId="65F0BD24" w14:textId="77777777" w:rsidR="00BB3852" w:rsidRPr="0028560A" w:rsidRDefault="00BB3852" w:rsidP="00F620D1">
      <w:pPr>
        <w:numPr>
          <w:ilvl w:val="0"/>
          <w:numId w:val="2"/>
        </w:numPr>
        <w:tabs>
          <w:tab w:val="clear" w:pos="1818"/>
          <w:tab w:val="num" w:pos="0"/>
          <w:tab w:val="left" w:pos="1080"/>
        </w:tabs>
        <w:ind w:left="0" w:firstLine="720"/>
        <w:jc w:val="both"/>
        <w:rPr>
          <w:sz w:val="30"/>
          <w:szCs w:val="30"/>
        </w:rPr>
      </w:pPr>
      <w:r w:rsidRPr="0028560A">
        <w:rPr>
          <w:sz w:val="30"/>
          <w:szCs w:val="30"/>
        </w:rPr>
        <w:t xml:space="preserve">Создание </w:t>
      </w:r>
      <w:r w:rsidR="009C00AB">
        <w:rPr>
          <w:sz w:val="30"/>
          <w:szCs w:val="30"/>
        </w:rPr>
        <w:t xml:space="preserve">при необходимости </w:t>
      </w:r>
      <w:r w:rsidRPr="0028560A">
        <w:rPr>
          <w:sz w:val="30"/>
          <w:szCs w:val="30"/>
        </w:rPr>
        <w:t>общественн</w:t>
      </w:r>
      <w:r w:rsidR="00D52F93" w:rsidRPr="0028560A">
        <w:rPr>
          <w:sz w:val="30"/>
          <w:szCs w:val="30"/>
        </w:rPr>
        <w:t>ой</w:t>
      </w:r>
      <w:r w:rsidRPr="0028560A">
        <w:rPr>
          <w:sz w:val="30"/>
          <w:szCs w:val="30"/>
        </w:rPr>
        <w:t xml:space="preserve"> комисси</w:t>
      </w:r>
      <w:r w:rsidR="00D52F93" w:rsidRPr="0028560A">
        <w:rPr>
          <w:sz w:val="30"/>
          <w:szCs w:val="30"/>
        </w:rPr>
        <w:t>и</w:t>
      </w:r>
      <w:r w:rsidRPr="0028560A">
        <w:rPr>
          <w:sz w:val="30"/>
          <w:szCs w:val="30"/>
        </w:rPr>
        <w:t xml:space="preserve"> по охране труда из общественных инспекторов по охране труда на срок полномочий профсоюзного органа</w:t>
      </w:r>
      <w:r w:rsidR="00026C2D" w:rsidRPr="0028560A">
        <w:rPr>
          <w:sz w:val="30"/>
          <w:szCs w:val="30"/>
        </w:rPr>
        <w:t>. П</w:t>
      </w:r>
      <w:r w:rsidRPr="0028560A">
        <w:rPr>
          <w:sz w:val="30"/>
          <w:szCs w:val="30"/>
        </w:rPr>
        <w:t>редседатель комиссии избирается открытым голосованием на заседании комиссии по представлению профсоюзного органа</w:t>
      </w:r>
      <w:r w:rsidR="009C00AB">
        <w:rPr>
          <w:sz w:val="30"/>
          <w:szCs w:val="30"/>
        </w:rPr>
        <w:t>.</w:t>
      </w:r>
    </w:p>
    <w:p w14:paraId="5F950237" w14:textId="77777777" w:rsidR="00BB3852" w:rsidRPr="009C00AB" w:rsidRDefault="00BB3852" w:rsidP="00780DA9">
      <w:pPr>
        <w:numPr>
          <w:ilvl w:val="0"/>
          <w:numId w:val="2"/>
        </w:numPr>
        <w:tabs>
          <w:tab w:val="clear" w:pos="1818"/>
          <w:tab w:val="num" w:pos="0"/>
          <w:tab w:val="left" w:pos="1080"/>
        </w:tabs>
        <w:ind w:left="0" w:firstLine="720"/>
        <w:jc w:val="both"/>
        <w:rPr>
          <w:sz w:val="30"/>
          <w:szCs w:val="30"/>
        </w:rPr>
      </w:pPr>
      <w:r w:rsidRPr="0028560A">
        <w:rPr>
          <w:sz w:val="30"/>
          <w:szCs w:val="30"/>
        </w:rPr>
        <w:t xml:space="preserve">Проведение при участии нанимателя обучения (повышения квалификации – при повторном избрании) общественных инспекторов по </w:t>
      </w:r>
      <w:r w:rsidRPr="001B015F">
        <w:rPr>
          <w:sz w:val="30"/>
          <w:szCs w:val="30"/>
        </w:rPr>
        <w:t xml:space="preserve">охране труда </w:t>
      </w:r>
      <w:r w:rsidRPr="001B015F">
        <w:rPr>
          <w:color w:val="000000"/>
          <w:sz w:val="30"/>
          <w:szCs w:val="30"/>
        </w:rPr>
        <w:t xml:space="preserve">в течение трех месяцев после избрания </w:t>
      </w:r>
      <w:r w:rsidRPr="001B015F">
        <w:rPr>
          <w:color w:val="000000"/>
          <w:spacing w:val="-4"/>
          <w:sz w:val="30"/>
          <w:szCs w:val="30"/>
        </w:rPr>
        <w:t>с учетом специфики и вида выполняемых работ</w:t>
      </w:r>
      <w:r w:rsidRPr="001B015F">
        <w:rPr>
          <w:sz w:val="30"/>
          <w:szCs w:val="30"/>
        </w:rPr>
        <w:t xml:space="preserve"> в соответствии с </w:t>
      </w:r>
      <w:r w:rsidRPr="001B015F">
        <w:rPr>
          <w:color w:val="000000"/>
          <w:spacing w:val="1"/>
          <w:sz w:val="30"/>
          <w:szCs w:val="30"/>
        </w:rPr>
        <w:t xml:space="preserve">примерной программой для обучения </w:t>
      </w:r>
      <w:r w:rsidRPr="001B015F">
        <w:rPr>
          <w:color w:val="000000"/>
          <w:spacing w:val="-1"/>
          <w:sz w:val="30"/>
          <w:szCs w:val="30"/>
        </w:rPr>
        <w:t>(повышения квалификации)</w:t>
      </w:r>
      <w:r w:rsidRPr="001B015F">
        <w:rPr>
          <w:color w:val="000000"/>
          <w:spacing w:val="3"/>
          <w:sz w:val="30"/>
          <w:szCs w:val="30"/>
        </w:rPr>
        <w:t>. По окончании обучения оформляется акт обучения (повышения квалификации) общественных инспекторов по охране труда</w:t>
      </w:r>
      <w:r w:rsidR="009C00AB">
        <w:rPr>
          <w:color w:val="000000"/>
          <w:spacing w:val="3"/>
          <w:sz w:val="30"/>
          <w:szCs w:val="30"/>
        </w:rPr>
        <w:t>.</w:t>
      </w:r>
    </w:p>
    <w:p w14:paraId="7282E6A6" w14:textId="77777777" w:rsidR="009C00AB" w:rsidRDefault="00BB3852" w:rsidP="009C00AB">
      <w:pPr>
        <w:numPr>
          <w:ilvl w:val="0"/>
          <w:numId w:val="2"/>
        </w:numPr>
        <w:tabs>
          <w:tab w:val="clear" w:pos="1818"/>
          <w:tab w:val="num" w:pos="0"/>
          <w:tab w:val="left" w:pos="1080"/>
        </w:tabs>
        <w:ind w:left="0" w:firstLine="720"/>
        <w:jc w:val="both"/>
        <w:rPr>
          <w:sz w:val="30"/>
          <w:szCs w:val="30"/>
        </w:rPr>
      </w:pPr>
      <w:r w:rsidRPr="009C00AB">
        <w:rPr>
          <w:sz w:val="30"/>
          <w:szCs w:val="30"/>
          <w:lang w:eastAsia="en-US"/>
        </w:rPr>
        <w:t>Оформление и выдача общественным инспекторам по охране труда удостовере</w:t>
      </w:r>
      <w:r w:rsidR="009C00AB">
        <w:rPr>
          <w:sz w:val="30"/>
          <w:szCs w:val="30"/>
          <w:lang w:eastAsia="en-US"/>
        </w:rPr>
        <w:t>ний.</w:t>
      </w:r>
    </w:p>
    <w:p w14:paraId="22D75303" w14:textId="77777777" w:rsidR="009C00AB" w:rsidRPr="009C00AB" w:rsidRDefault="00BB3852" w:rsidP="009C00AB">
      <w:pPr>
        <w:numPr>
          <w:ilvl w:val="0"/>
          <w:numId w:val="2"/>
        </w:numPr>
        <w:tabs>
          <w:tab w:val="clear" w:pos="1818"/>
          <w:tab w:val="num" w:pos="0"/>
          <w:tab w:val="left" w:pos="1080"/>
        </w:tabs>
        <w:ind w:left="0" w:firstLine="720"/>
        <w:jc w:val="both"/>
        <w:rPr>
          <w:sz w:val="30"/>
          <w:szCs w:val="30"/>
        </w:rPr>
      </w:pPr>
      <w:r w:rsidRPr="009C00AB">
        <w:rPr>
          <w:color w:val="000000"/>
          <w:sz w:val="30"/>
          <w:szCs w:val="30"/>
        </w:rPr>
        <w:t>Планирование деятельности общественных инспекторов по охране труда в соответствии с главой 3 «</w:t>
      </w:r>
      <w:r w:rsidRPr="009C00AB">
        <w:rPr>
          <w:sz w:val="30"/>
          <w:szCs w:val="30"/>
        </w:rPr>
        <w:t>Основные задачи и функции общественного инспектора по охране труда»</w:t>
      </w:r>
      <w:r w:rsidR="009C00AB" w:rsidRPr="009C00AB">
        <w:t xml:space="preserve"> </w:t>
      </w:r>
      <w:r w:rsidR="009C00AB" w:rsidRPr="009C00AB">
        <w:rPr>
          <w:sz w:val="30"/>
          <w:szCs w:val="30"/>
        </w:rPr>
        <w:t>Положени</w:t>
      </w:r>
      <w:r w:rsidR="009C00AB">
        <w:rPr>
          <w:sz w:val="30"/>
          <w:szCs w:val="30"/>
        </w:rPr>
        <w:t>я</w:t>
      </w:r>
      <w:r w:rsidR="009C00AB" w:rsidRPr="009C00AB">
        <w:rPr>
          <w:sz w:val="30"/>
          <w:szCs w:val="30"/>
        </w:rPr>
        <w:t xml:space="preserve"> об общественном инспекторе по охране труда, утверждённо</w:t>
      </w:r>
      <w:r w:rsidR="009C00AB">
        <w:rPr>
          <w:sz w:val="30"/>
          <w:szCs w:val="30"/>
        </w:rPr>
        <w:t>го</w:t>
      </w:r>
      <w:r w:rsidR="009C00AB" w:rsidRPr="009C00AB">
        <w:rPr>
          <w:sz w:val="30"/>
          <w:szCs w:val="30"/>
        </w:rPr>
        <w:t xml:space="preserve"> постановлением Президиума Совета ФПБ от 25.08.2010 № 180.</w:t>
      </w:r>
    </w:p>
    <w:p w14:paraId="3998525D" w14:textId="77777777" w:rsidR="00BB3852" w:rsidRPr="00937B42" w:rsidRDefault="00BB3852" w:rsidP="009C00AB">
      <w:pPr>
        <w:numPr>
          <w:ilvl w:val="0"/>
          <w:numId w:val="2"/>
        </w:numPr>
        <w:tabs>
          <w:tab w:val="clear" w:pos="1818"/>
          <w:tab w:val="num" w:pos="0"/>
          <w:tab w:val="left" w:pos="1080"/>
        </w:tabs>
        <w:ind w:left="0" w:firstLine="720"/>
        <w:jc w:val="both"/>
        <w:rPr>
          <w:sz w:val="30"/>
          <w:szCs w:val="30"/>
        </w:rPr>
      </w:pPr>
      <w:r w:rsidRPr="009C00AB">
        <w:rPr>
          <w:sz w:val="30"/>
          <w:szCs w:val="30"/>
        </w:rPr>
        <w:t>Планирование деятельности общественн</w:t>
      </w:r>
      <w:r w:rsidR="00A14F70" w:rsidRPr="009C00AB">
        <w:rPr>
          <w:sz w:val="30"/>
          <w:szCs w:val="30"/>
        </w:rPr>
        <w:t>ой</w:t>
      </w:r>
      <w:r w:rsidRPr="009C00AB">
        <w:rPr>
          <w:sz w:val="30"/>
          <w:szCs w:val="30"/>
        </w:rPr>
        <w:t xml:space="preserve"> комисси</w:t>
      </w:r>
      <w:r w:rsidR="00A14F70" w:rsidRPr="009C00AB">
        <w:rPr>
          <w:sz w:val="30"/>
          <w:szCs w:val="30"/>
        </w:rPr>
        <w:t>и</w:t>
      </w:r>
      <w:r w:rsidRPr="009C00AB">
        <w:rPr>
          <w:sz w:val="30"/>
          <w:szCs w:val="30"/>
        </w:rPr>
        <w:t xml:space="preserve"> по охране труда в соответстви</w:t>
      </w:r>
      <w:r w:rsidR="009C00AB" w:rsidRPr="009C00AB">
        <w:rPr>
          <w:sz w:val="30"/>
          <w:szCs w:val="30"/>
        </w:rPr>
        <w:t xml:space="preserve">и с главой 2 «Содержание </w:t>
      </w:r>
      <w:r w:rsidRPr="009C00AB">
        <w:rPr>
          <w:sz w:val="30"/>
          <w:szCs w:val="30"/>
        </w:rPr>
        <w:t>работы обществ</w:t>
      </w:r>
      <w:r w:rsidR="009C00AB" w:rsidRPr="009C00AB">
        <w:rPr>
          <w:sz w:val="30"/>
          <w:szCs w:val="30"/>
        </w:rPr>
        <w:t xml:space="preserve">енной комиссии по охране труда» Положения об общественной комиссии по охране труда, утверждённого постановлением Президиума Совета ФПБ от 25.08.2010 № 180, </w:t>
      </w:r>
      <w:r w:rsidRPr="009C00AB">
        <w:rPr>
          <w:sz w:val="30"/>
          <w:szCs w:val="30"/>
        </w:rPr>
        <w:t xml:space="preserve">включение в план работы комиссии проведение мониторингов </w:t>
      </w:r>
      <w:r w:rsidRPr="00937B42">
        <w:rPr>
          <w:sz w:val="30"/>
          <w:szCs w:val="30"/>
        </w:rPr>
        <w:t>соблюдения законодательства по охране труда во всех структурных подразделениях организации в течение календарного года.</w:t>
      </w:r>
    </w:p>
    <w:p w14:paraId="239C7D13" w14:textId="77777777" w:rsidR="00937B42" w:rsidRPr="00482267" w:rsidRDefault="00AA205B" w:rsidP="00937B42">
      <w:pPr>
        <w:numPr>
          <w:ilvl w:val="0"/>
          <w:numId w:val="2"/>
        </w:numPr>
        <w:tabs>
          <w:tab w:val="clear" w:pos="1818"/>
          <w:tab w:val="num" w:pos="0"/>
          <w:tab w:val="left" w:pos="1080"/>
        </w:tabs>
        <w:ind w:left="0" w:firstLine="720"/>
        <w:jc w:val="both"/>
        <w:rPr>
          <w:sz w:val="30"/>
          <w:szCs w:val="30"/>
        </w:rPr>
      </w:pPr>
      <w:r w:rsidRPr="00937B42">
        <w:rPr>
          <w:sz w:val="30"/>
          <w:szCs w:val="30"/>
        </w:rPr>
        <w:t xml:space="preserve">Наличие в коллективном договоре </w:t>
      </w:r>
      <w:r w:rsidR="00A14F70" w:rsidRPr="00937B42">
        <w:rPr>
          <w:sz w:val="30"/>
          <w:szCs w:val="30"/>
        </w:rPr>
        <w:t xml:space="preserve">организации </w:t>
      </w:r>
      <w:r w:rsidRPr="00937B42">
        <w:rPr>
          <w:sz w:val="30"/>
          <w:szCs w:val="30"/>
        </w:rPr>
        <w:t xml:space="preserve">нормы о создании условий </w:t>
      </w:r>
      <w:r w:rsidR="00937B42" w:rsidRPr="00937B42">
        <w:rPr>
          <w:sz w:val="30"/>
          <w:szCs w:val="30"/>
        </w:rPr>
        <w:t xml:space="preserve">для обязательного регулярного участия общественных инспекторов по охране труда в осуществлении общественного контроля за соблюдением законодательства по охране труда, а также в осуществлении </w:t>
      </w:r>
      <w:r w:rsidR="00937B42" w:rsidRPr="00482267">
        <w:rPr>
          <w:sz w:val="30"/>
          <w:szCs w:val="30"/>
        </w:rPr>
        <w:lastRenderedPageBreak/>
        <w:t>контроля за соблюдением требований по охране труда в порядке, определенном законодательством.</w:t>
      </w:r>
    </w:p>
    <w:p w14:paraId="4576F9B9" w14:textId="77777777" w:rsidR="00482267" w:rsidRPr="00482267" w:rsidRDefault="00BB3852" w:rsidP="00D53BA4">
      <w:pPr>
        <w:numPr>
          <w:ilvl w:val="0"/>
          <w:numId w:val="2"/>
        </w:numPr>
        <w:tabs>
          <w:tab w:val="clear" w:pos="1818"/>
          <w:tab w:val="num" w:pos="0"/>
          <w:tab w:val="left" w:pos="1260"/>
        </w:tabs>
        <w:ind w:left="0" w:firstLine="720"/>
        <w:jc w:val="both"/>
        <w:rPr>
          <w:sz w:val="30"/>
          <w:szCs w:val="30"/>
        </w:rPr>
      </w:pPr>
      <w:r w:rsidRPr="00482267">
        <w:rPr>
          <w:sz w:val="30"/>
          <w:szCs w:val="30"/>
          <w:lang w:eastAsia="en-US"/>
        </w:rPr>
        <w:t>Реализация председателем профсоюзной организации полномочий общественного инспектора по охране труда путём проведения мониторингов.</w:t>
      </w:r>
      <w:r w:rsidRPr="00482267">
        <w:rPr>
          <w:sz w:val="30"/>
          <w:szCs w:val="30"/>
        </w:rPr>
        <w:t xml:space="preserve"> </w:t>
      </w:r>
    </w:p>
    <w:p w14:paraId="0057146A" w14:textId="77777777" w:rsidR="00482267" w:rsidRDefault="00BB3852" w:rsidP="00482267">
      <w:pPr>
        <w:numPr>
          <w:ilvl w:val="0"/>
          <w:numId w:val="2"/>
        </w:numPr>
        <w:tabs>
          <w:tab w:val="clear" w:pos="1818"/>
          <w:tab w:val="num" w:pos="0"/>
          <w:tab w:val="left" w:pos="1260"/>
        </w:tabs>
        <w:ind w:left="0" w:firstLine="720"/>
        <w:jc w:val="both"/>
        <w:rPr>
          <w:sz w:val="30"/>
          <w:szCs w:val="30"/>
        </w:rPr>
      </w:pPr>
      <w:r w:rsidRPr="00482267">
        <w:rPr>
          <w:sz w:val="30"/>
          <w:szCs w:val="30"/>
        </w:rPr>
        <w:t xml:space="preserve">Выдача рекомендаций </w:t>
      </w:r>
      <w:r w:rsidR="00B308A7">
        <w:rPr>
          <w:sz w:val="30"/>
          <w:szCs w:val="30"/>
        </w:rPr>
        <w:t>п</w:t>
      </w:r>
      <w:r w:rsidRPr="00482267">
        <w:rPr>
          <w:sz w:val="30"/>
          <w:szCs w:val="30"/>
        </w:rPr>
        <w:t>о устранени</w:t>
      </w:r>
      <w:r w:rsidR="00B308A7">
        <w:rPr>
          <w:sz w:val="30"/>
          <w:szCs w:val="30"/>
        </w:rPr>
        <w:t>ю</w:t>
      </w:r>
      <w:r w:rsidRPr="00482267">
        <w:rPr>
          <w:sz w:val="30"/>
          <w:szCs w:val="30"/>
        </w:rPr>
        <w:t xml:space="preserve"> выявленных нарушений (при отсутствии нарушений – справок) по итогам проведения </w:t>
      </w:r>
      <w:r w:rsidR="00C0514A" w:rsidRPr="00482267">
        <w:rPr>
          <w:sz w:val="30"/>
          <w:szCs w:val="30"/>
        </w:rPr>
        <w:t xml:space="preserve">общественными инспекторами, </w:t>
      </w:r>
      <w:r w:rsidRPr="00482267">
        <w:rPr>
          <w:sz w:val="30"/>
          <w:szCs w:val="30"/>
        </w:rPr>
        <w:t>общественной комиссией по охране труда и председателем профсоюзной организации мониторинг</w:t>
      </w:r>
      <w:r w:rsidR="00C0514A" w:rsidRPr="00482267">
        <w:rPr>
          <w:sz w:val="30"/>
          <w:szCs w:val="30"/>
        </w:rPr>
        <w:t>ов</w:t>
      </w:r>
      <w:r w:rsidRPr="00482267">
        <w:rPr>
          <w:sz w:val="30"/>
          <w:szCs w:val="30"/>
        </w:rPr>
        <w:t xml:space="preserve"> соблюдени</w:t>
      </w:r>
      <w:r w:rsidR="00C0514A" w:rsidRPr="00482267">
        <w:rPr>
          <w:sz w:val="30"/>
          <w:szCs w:val="30"/>
        </w:rPr>
        <w:t>я</w:t>
      </w:r>
      <w:r w:rsidRPr="00482267">
        <w:rPr>
          <w:sz w:val="30"/>
          <w:szCs w:val="30"/>
        </w:rPr>
        <w:t xml:space="preserve"> законодательства об охране труда в организации</w:t>
      </w:r>
      <w:r w:rsidR="000C4563" w:rsidRPr="00482267">
        <w:rPr>
          <w:sz w:val="30"/>
          <w:szCs w:val="30"/>
        </w:rPr>
        <w:t>.</w:t>
      </w:r>
    </w:p>
    <w:p w14:paraId="27B6D0B2" w14:textId="77777777" w:rsidR="00482267" w:rsidRDefault="00482267" w:rsidP="00482267">
      <w:pPr>
        <w:numPr>
          <w:ilvl w:val="0"/>
          <w:numId w:val="2"/>
        </w:numPr>
        <w:tabs>
          <w:tab w:val="clear" w:pos="1818"/>
          <w:tab w:val="num" w:pos="0"/>
          <w:tab w:val="left" w:pos="1260"/>
        </w:tabs>
        <w:ind w:left="0" w:firstLine="720"/>
        <w:jc w:val="both"/>
        <w:rPr>
          <w:sz w:val="30"/>
          <w:szCs w:val="30"/>
        </w:rPr>
      </w:pPr>
      <w:r>
        <w:rPr>
          <w:sz w:val="30"/>
          <w:szCs w:val="30"/>
        </w:rPr>
        <w:t>Е</w:t>
      </w:r>
      <w:r w:rsidRPr="00482267">
        <w:rPr>
          <w:sz w:val="30"/>
          <w:szCs w:val="30"/>
        </w:rPr>
        <w:t>жеквартальное рассмотрение на заседаниях профкома работы общественных инспекторов по охране труда по осуществлению общественного контроля за соблюдением законодательства об охране труда</w:t>
      </w:r>
      <w:r>
        <w:rPr>
          <w:sz w:val="30"/>
          <w:szCs w:val="30"/>
        </w:rPr>
        <w:t>.</w:t>
      </w:r>
    </w:p>
    <w:p w14:paraId="2B70FA42" w14:textId="77777777" w:rsidR="00A177FA" w:rsidRDefault="00482267" w:rsidP="00A177FA">
      <w:pPr>
        <w:numPr>
          <w:ilvl w:val="0"/>
          <w:numId w:val="2"/>
        </w:numPr>
        <w:tabs>
          <w:tab w:val="clear" w:pos="1818"/>
          <w:tab w:val="num" w:pos="0"/>
          <w:tab w:val="left" w:pos="1260"/>
        </w:tabs>
        <w:ind w:left="0" w:firstLine="720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482267">
        <w:rPr>
          <w:sz w:val="30"/>
          <w:szCs w:val="30"/>
        </w:rPr>
        <w:t>ров</w:t>
      </w:r>
      <w:r>
        <w:rPr>
          <w:sz w:val="30"/>
          <w:szCs w:val="30"/>
        </w:rPr>
        <w:t>едение н</w:t>
      </w:r>
      <w:r w:rsidRPr="00482267">
        <w:rPr>
          <w:sz w:val="30"/>
          <w:szCs w:val="30"/>
        </w:rPr>
        <w:t>е реже одного раза в полугодие анализ</w:t>
      </w:r>
      <w:r>
        <w:rPr>
          <w:sz w:val="30"/>
          <w:szCs w:val="30"/>
        </w:rPr>
        <w:t>а</w:t>
      </w:r>
      <w:r w:rsidRPr="00482267">
        <w:rPr>
          <w:sz w:val="30"/>
          <w:szCs w:val="30"/>
        </w:rPr>
        <w:t xml:space="preserve"> эффективности осуществления общественного контроля за соблюдением требований по охране труда для оценки результативности работы общественных инспекторов по охране труда на основании представленных ими отчетов о проделанной работе.</w:t>
      </w:r>
    </w:p>
    <w:p w14:paraId="283D83AE" w14:textId="77777777" w:rsidR="00FD416C" w:rsidRPr="00FD416C" w:rsidRDefault="00A177FA" w:rsidP="00A177FA">
      <w:pPr>
        <w:numPr>
          <w:ilvl w:val="0"/>
          <w:numId w:val="2"/>
        </w:numPr>
        <w:tabs>
          <w:tab w:val="clear" w:pos="1818"/>
          <w:tab w:val="num" w:pos="0"/>
          <w:tab w:val="left" w:pos="1260"/>
        </w:tabs>
        <w:ind w:left="0" w:firstLine="720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A177FA">
        <w:rPr>
          <w:sz w:val="30"/>
          <w:szCs w:val="30"/>
        </w:rPr>
        <w:t>одгот</w:t>
      </w:r>
      <w:r>
        <w:rPr>
          <w:sz w:val="30"/>
          <w:szCs w:val="30"/>
        </w:rPr>
        <w:t xml:space="preserve">овка общественными инспекторами по охране труда </w:t>
      </w:r>
      <w:r w:rsidRPr="00A177FA">
        <w:rPr>
          <w:sz w:val="30"/>
          <w:szCs w:val="30"/>
        </w:rPr>
        <w:t>и предоставл</w:t>
      </w:r>
      <w:r>
        <w:rPr>
          <w:sz w:val="30"/>
          <w:szCs w:val="30"/>
        </w:rPr>
        <w:t>ение в профсоюзный комитет</w:t>
      </w:r>
      <w:r w:rsidRPr="00A177FA">
        <w:rPr>
          <w:sz w:val="30"/>
          <w:szCs w:val="30"/>
        </w:rPr>
        <w:t xml:space="preserve"> один раз в полугодие отчет</w:t>
      </w:r>
      <w:r>
        <w:rPr>
          <w:sz w:val="30"/>
          <w:szCs w:val="30"/>
        </w:rPr>
        <w:t>а</w:t>
      </w:r>
      <w:r w:rsidRPr="00A177FA">
        <w:rPr>
          <w:sz w:val="30"/>
          <w:szCs w:val="30"/>
        </w:rPr>
        <w:t xml:space="preserve"> о </w:t>
      </w:r>
      <w:r w:rsidRPr="00FD416C">
        <w:rPr>
          <w:sz w:val="30"/>
          <w:szCs w:val="30"/>
        </w:rPr>
        <w:t>проделанной работе.</w:t>
      </w:r>
    </w:p>
    <w:p w14:paraId="5AF16B8C" w14:textId="77777777" w:rsidR="00FD416C" w:rsidRPr="00FD416C" w:rsidRDefault="00FD416C" w:rsidP="00A177FA">
      <w:pPr>
        <w:numPr>
          <w:ilvl w:val="0"/>
          <w:numId w:val="2"/>
        </w:numPr>
        <w:tabs>
          <w:tab w:val="clear" w:pos="1818"/>
          <w:tab w:val="num" w:pos="0"/>
          <w:tab w:val="left" w:pos="1260"/>
        </w:tabs>
        <w:ind w:left="0" w:firstLine="720"/>
        <w:jc w:val="both"/>
        <w:rPr>
          <w:sz w:val="30"/>
          <w:szCs w:val="30"/>
        </w:rPr>
      </w:pPr>
      <w:r w:rsidRPr="00FD416C">
        <w:rPr>
          <w:sz w:val="30"/>
          <w:szCs w:val="30"/>
        </w:rPr>
        <w:t>Участие в региональном этапе ежегодного отраслевого смотра-конкурса «Лучший общественный инспектор по охране труда»</w:t>
      </w:r>
    </w:p>
    <w:p w14:paraId="7AB7C2AE" w14:textId="77777777" w:rsidR="00FD416C" w:rsidRPr="00FD416C" w:rsidRDefault="00BB3852" w:rsidP="00FD416C">
      <w:pPr>
        <w:numPr>
          <w:ilvl w:val="0"/>
          <w:numId w:val="2"/>
        </w:numPr>
        <w:tabs>
          <w:tab w:val="clear" w:pos="1818"/>
          <w:tab w:val="num" w:pos="0"/>
          <w:tab w:val="left" w:pos="1260"/>
        </w:tabs>
        <w:ind w:left="0" w:firstLine="720"/>
        <w:jc w:val="both"/>
        <w:rPr>
          <w:sz w:val="30"/>
          <w:szCs w:val="30"/>
        </w:rPr>
      </w:pPr>
      <w:r w:rsidRPr="00FD416C">
        <w:rPr>
          <w:sz w:val="30"/>
          <w:szCs w:val="30"/>
        </w:rPr>
        <w:t xml:space="preserve">Наличие в коллективном договоре нормы о </w:t>
      </w:r>
      <w:r w:rsidR="00FD416C" w:rsidRPr="00FD416C">
        <w:rPr>
          <w:sz w:val="30"/>
          <w:szCs w:val="30"/>
        </w:rPr>
        <w:t>материальном и моральном поощрении общественных инспекторов по охране труда в зависимости от результатов их участия в осуществлении общественного контроля за соблюдением законодательства об охране труда и с учетом предложений профсоюзной организации (с указанием размера, источника финансирования и периодичности выплат).</w:t>
      </w:r>
    </w:p>
    <w:p w14:paraId="76B491D5" w14:textId="77777777" w:rsidR="00FD416C" w:rsidRDefault="00FD416C" w:rsidP="00FD416C">
      <w:pPr>
        <w:numPr>
          <w:ilvl w:val="0"/>
          <w:numId w:val="2"/>
        </w:numPr>
        <w:tabs>
          <w:tab w:val="clear" w:pos="1818"/>
          <w:tab w:val="num" w:pos="0"/>
          <w:tab w:val="left" w:pos="1260"/>
        </w:tabs>
        <w:ind w:left="0" w:firstLine="720"/>
        <w:jc w:val="both"/>
        <w:rPr>
          <w:sz w:val="30"/>
          <w:szCs w:val="30"/>
        </w:rPr>
      </w:pPr>
      <w:r w:rsidRPr="00FD416C">
        <w:rPr>
          <w:sz w:val="30"/>
          <w:szCs w:val="30"/>
        </w:rPr>
        <w:t>Внесение предложений нанимателю о материальном поощрении общественных инспекторов по охране труда, активно участвующих в осуществлении контроля за соблюдением законодательства об охране труда.</w:t>
      </w:r>
    </w:p>
    <w:p w14:paraId="084B85B4" w14:textId="77777777" w:rsidR="00FD416C" w:rsidRPr="000B1B68" w:rsidRDefault="000B1B68" w:rsidP="00FD416C">
      <w:pPr>
        <w:numPr>
          <w:ilvl w:val="0"/>
          <w:numId w:val="2"/>
        </w:numPr>
        <w:tabs>
          <w:tab w:val="clear" w:pos="1818"/>
          <w:tab w:val="num" w:pos="0"/>
          <w:tab w:val="left" w:pos="1260"/>
        </w:tabs>
        <w:ind w:left="0" w:firstLine="720"/>
        <w:jc w:val="both"/>
        <w:rPr>
          <w:sz w:val="30"/>
          <w:szCs w:val="30"/>
        </w:rPr>
      </w:pPr>
      <w:r w:rsidRPr="000B1B68">
        <w:rPr>
          <w:sz w:val="30"/>
          <w:szCs w:val="30"/>
        </w:rPr>
        <w:t>Планирование работы профсоюзного комитета с учетом ежегодных планов работы Белорусского профсоюза работников здравоохранения и Федерации профсоюзов Беларуси по осуществлению общественного контроля за соблюдением законодательства об охране труда.</w:t>
      </w:r>
    </w:p>
    <w:sectPr w:rsidR="00FD416C" w:rsidRPr="000B1B68" w:rsidSect="007F296B">
      <w:headerReference w:type="default" r:id="rId7"/>
      <w:footerReference w:type="first" r:id="rId8"/>
      <w:pgSz w:w="11906" w:h="16838"/>
      <w:pgMar w:top="1103" w:right="707" w:bottom="993" w:left="1701" w:header="56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1504C" w14:textId="77777777" w:rsidR="001B46ED" w:rsidRDefault="001B46ED" w:rsidP="00A839A6">
      <w:r>
        <w:separator/>
      </w:r>
    </w:p>
  </w:endnote>
  <w:endnote w:type="continuationSeparator" w:id="0">
    <w:p w14:paraId="04177B7A" w14:textId="77777777" w:rsidR="001B46ED" w:rsidRDefault="001B46ED" w:rsidP="00A8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A8FA" w14:textId="77777777" w:rsidR="00BB3852" w:rsidRPr="005F21CE" w:rsidRDefault="006A0CBD" w:rsidP="002B6F4C">
    <w:pPr>
      <w:pStyle w:val="a6"/>
      <w:rPr>
        <w:rFonts w:ascii="Times New Roman" w:hAnsi="Times New Roman"/>
        <w:color w:val="17365D"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516C505E" wp14:editId="43540F20">
          <wp:simplePos x="0" y="0"/>
          <wp:positionH relativeFrom="column">
            <wp:posOffset>3444240</wp:posOffset>
          </wp:positionH>
          <wp:positionV relativeFrom="paragraph">
            <wp:posOffset>-43180</wp:posOffset>
          </wp:positionV>
          <wp:extent cx="1036320" cy="238125"/>
          <wp:effectExtent l="0" t="0" r="0" b="952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852" w:rsidRPr="005F21CE">
      <w:rPr>
        <w:rFonts w:ascii="Times New Roman" w:hAnsi="Times New Roman"/>
        <w:color w:val="17365D"/>
        <w:sz w:val="24"/>
        <w:szCs w:val="24"/>
      </w:rPr>
      <w:t xml:space="preserve">Информационный портал ФПБ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7C21B" w14:textId="77777777" w:rsidR="001B46ED" w:rsidRDefault="001B46ED" w:rsidP="00A839A6">
      <w:r>
        <w:separator/>
      </w:r>
    </w:p>
  </w:footnote>
  <w:footnote w:type="continuationSeparator" w:id="0">
    <w:p w14:paraId="56BE0545" w14:textId="77777777" w:rsidR="001B46ED" w:rsidRDefault="001B46ED" w:rsidP="00A8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27DE1" w14:textId="77777777" w:rsidR="00BB3852" w:rsidRPr="005A2B2D" w:rsidRDefault="00BB3852" w:rsidP="005A2B2D">
    <w:pPr>
      <w:pStyle w:val="a4"/>
      <w:jc w:val="center"/>
      <w:rPr>
        <w:rFonts w:ascii="Times New Roman" w:hAnsi="Times New Roman"/>
        <w:sz w:val="24"/>
        <w:szCs w:val="24"/>
      </w:rPr>
    </w:pPr>
    <w:r w:rsidRPr="005A2B2D">
      <w:rPr>
        <w:rFonts w:ascii="Times New Roman" w:hAnsi="Times New Roman"/>
        <w:sz w:val="24"/>
        <w:szCs w:val="24"/>
      </w:rPr>
      <w:fldChar w:fldCharType="begin"/>
    </w:r>
    <w:r w:rsidRPr="005A2B2D">
      <w:rPr>
        <w:rFonts w:ascii="Times New Roman" w:hAnsi="Times New Roman"/>
        <w:sz w:val="24"/>
        <w:szCs w:val="24"/>
      </w:rPr>
      <w:instrText>PAGE   \* MERGEFORMAT</w:instrText>
    </w:r>
    <w:r w:rsidRPr="005A2B2D">
      <w:rPr>
        <w:rFonts w:ascii="Times New Roman" w:hAnsi="Times New Roman"/>
        <w:sz w:val="24"/>
        <w:szCs w:val="24"/>
      </w:rPr>
      <w:fldChar w:fldCharType="separate"/>
    </w:r>
    <w:r w:rsidR="00B308A7">
      <w:rPr>
        <w:rFonts w:ascii="Times New Roman" w:hAnsi="Times New Roman"/>
        <w:noProof/>
        <w:sz w:val="24"/>
        <w:szCs w:val="24"/>
      </w:rPr>
      <w:t>2</w:t>
    </w:r>
    <w:r w:rsidRPr="005A2B2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657"/>
    <w:multiLevelType w:val="hybridMultilevel"/>
    <w:tmpl w:val="F85CACDE"/>
    <w:lvl w:ilvl="0" w:tplc="FBC42A02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660B7FCA"/>
    <w:multiLevelType w:val="hybridMultilevel"/>
    <w:tmpl w:val="67BADD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79948478">
    <w:abstractNumId w:val="1"/>
  </w:num>
  <w:num w:numId="2" w16cid:durableId="170028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D5"/>
    <w:rsid w:val="00001622"/>
    <w:rsid w:val="00026C2D"/>
    <w:rsid w:val="0005418A"/>
    <w:rsid w:val="0006752E"/>
    <w:rsid w:val="00070205"/>
    <w:rsid w:val="000A0E58"/>
    <w:rsid w:val="000B1B68"/>
    <w:rsid w:val="000B7188"/>
    <w:rsid w:val="000C4563"/>
    <w:rsid w:val="000C4EFC"/>
    <w:rsid w:val="000E59E7"/>
    <w:rsid w:val="00106F44"/>
    <w:rsid w:val="001108E3"/>
    <w:rsid w:val="00111AE9"/>
    <w:rsid w:val="001150A0"/>
    <w:rsid w:val="001174A2"/>
    <w:rsid w:val="0011784F"/>
    <w:rsid w:val="00146912"/>
    <w:rsid w:val="00153497"/>
    <w:rsid w:val="00164602"/>
    <w:rsid w:val="0017267B"/>
    <w:rsid w:val="001736D2"/>
    <w:rsid w:val="001766E5"/>
    <w:rsid w:val="001B015F"/>
    <w:rsid w:val="001B46ED"/>
    <w:rsid w:val="001B58E8"/>
    <w:rsid w:val="001C4A7D"/>
    <w:rsid w:val="001D0624"/>
    <w:rsid w:val="001F1F16"/>
    <w:rsid w:val="001F2062"/>
    <w:rsid w:val="001F61B3"/>
    <w:rsid w:val="001F6897"/>
    <w:rsid w:val="00200A0E"/>
    <w:rsid w:val="00201F59"/>
    <w:rsid w:val="00207F96"/>
    <w:rsid w:val="00216A30"/>
    <w:rsid w:val="00220EE6"/>
    <w:rsid w:val="002277A0"/>
    <w:rsid w:val="002317FF"/>
    <w:rsid w:val="00246D18"/>
    <w:rsid w:val="002470A2"/>
    <w:rsid w:val="002609CC"/>
    <w:rsid w:val="00263EF1"/>
    <w:rsid w:val="0028560A"/>
    <w:rsid w:val="00291A87"/>
    <w:rsid w:val="002944CF"/>
    <w:rsid w:val="00296D51"/>
    <w:rsid w:val="002A40BC"/>
    <w:rsid w:val="002A43EE"/>
    <w:rsid w:val="002A6BD2"/>
    <w:rsid w:val="002B2C5E"/>
    <w:rsid w:val="002B6F4C"/>
    <w:rsid w:val="003047AD"/>
    <w:rsid w:val="0031309B"/>
    <w:rsid w:val="00317A13"/>
    <w:rsid w:val="0032799E"/>
    <w:rsid w:val="00345404"/>
    <w:rsid w:val="00364313"/>
    <w:rsid w:val="0036634E"/>
    <w:rsid w:val="00387A4B"/>
    <w:rsid w:val="0039069E"/>
    <w:rsid w:val="003A2E5B"/>
    <w:rsid w:val="003A6708"/>
    <w:rsid w:val="003B086B"/>
    <w:rsid w:val="003B0F0F"/>
    <w:rsid w:val="003B5DA9"/>
    <w:rsid w:val="003D0F2A"/>
    <w:rsid w:val="003D33F0"/>
    <w:rsid w:val="003E391D"/>
    <w:rsid w:val="003E62B9"/>
    <w:rsid w:val="003F4A29"/>
    <w:rsid w:val="003F77BF"/>
    <w:rsid w:val="00402A5E"/>
    <w:rsid w:val="004248C2"/>
    <w:rsid w:val="004308D0"/>
    <w:rsid w:val="004451DE"/>
    <w:rsid w:val="004539D4"/>
    <w:rsid w:val="00482267"/>
    <w:rsid w:val="0048313A"/>
    <w:rsid w:val="00493AF6"/>
    <w:rsid w:val="004943A0"/>
    <w:rsid w:val="004A1730"/>
    <w:rsid w:val="004B07A2"/>
    <w:rsid w:val="004B7083"/>
    <w:rsid w:val="004C5514"/>
    <w:rsid w:val="004D2C87"/>
    <w:rsid w:val="004D710A"/>
    <w:rsid w:val="004F7875"/>
    <w:rsid w:val="004F7C3E"/>
    <w:rsid w:val="00507DD9"/>
    <w:rsid w:val="00515A51"/>
    <w:rsid w:val="00520AD2"/>
    <w:rsid w:val="00534749"/>
    <w:rsid w:val="00563771"/>
    <w:rsid w:val="0057257C"/>
    <w:rsid w:val="005769B7"/>
    <w:rsid w:val="00583062"/>
    <w:rsid w:val="005841B3"/>
    <w:rsid w:val="005850EB"/>
    <w:rsid w:val="005A2B2D"/>
    <w:rsid w:val="005C27FB"/>
    <w:rsid w:val="005C564E"/>
    <w:rsid w:val="005D153F"/>
    <w:rsid w:val="005D45E6"/>
    <w:rsid w:val="005E028B"/>
    <w:rsid w:val="005F21CE"/>
    <w:rsid w:val="00614C85"/>
    <w:rsid w:val="00626C9A"/>
    <w:rsid w:val="00631214"/>
    <w:rsid w:val="00644966"/>
    <w:rsid w:val="00676039"/>
    <w:rsid w:val="0069043A"/>
    <w:rsid w:val="006961E9"/>
    <w:rsid w:val="006A0CBD"/>
    <w:rsid w:val="006B5929"/>
    <w:rsid w:val="006C3EB7"/>
    <w:rsid w:val="006C5DA9"/>
    <w:rsid w:val="006D34BA"/>
    <w:rsid w:val="006F0AD0"/>
    <w:rsid w:val="006F11F6"/>
    <w:rsid w:val="006F7AA7"/>
    <w:rsid w:val="007126E4"/>
    <w:rsid w:val="00724729"/>
    <w:rsid w:val="00751514"/>
    <w:rsid w:val="00752F16"/>
    <w:rsid w:val="00773D8E"/>
    <w:rsid w:val="00780DA9"/>
    <w:rsid w:val="00794854"/>
    <w:rsid w:val="0079548E"/>
    <w:rsid w:val="007A3D97"/>
    <w:rsid w:val="007B7499"/>
    <w:rsid w:val="007C0E88"/>
    <w:rsid w:val="007C39AE"/>
    <w:rsid w:val="007C6CE3"/>
    <w:rsid w:val="007C6FA9"/>
    <w:rsid w:val="007C7644"/>
    <w:rsid w:val="007C7E72"/>
    <w:rsid w:val="007F296B"/>
    <w:rsid w:val="008138ED"/>
    <w:rsid w:val="0082462A"/>
    <w:rsid w:val="008419C1"/>
    <w:rsid w:val="008469C1"/>
    <w:rsid w:val="0086282C"/>
    <w:rsid w:val="00880E7C"/>
    <w:rsid w:val="00885F7A"/>
    <w:rsid w:val="00896754"/>
    <w:rsid w:val="008D7DB0"/>
    <w:rsid w:val="008F79CD"/>
    <w:rsid w:val="00930629"/>
    <w:rsid w:val="00937B42"/>
    <w:rsid w:val="00960ECC"/>
    <w:rsid w:val="009876DF"/>
    <w:rsid w:val="00996C80"/>
    <w:rsid w:val="009C00AB"/>
    <w:rsid w:val="009C76D4"/>
    <w:rsid w:val="009D4090"/>
    <w:rsid w:val="009E7FA3"/>
    <w:rsid w:val="009F177C"/>
    <w:rsid w:val="00A105EA"/>
    <w:rsid w:val="00A14F68"/>
    <w:rsid w:val="00A14F70"/>
    <w:rsid w:val="00A177FA"/>
    <w:rsid w:val="00A313A9"/>
    <w:rsid w:val="00A402A6"/>
    <w:rsid w:val="00A468AE"/>
    <w:rsid w:val="00A81CC6"/>
    <w:rsid w:val="00A839A6"/>
    <w:rsid w:val="00A877F4"/>
    <w:rsid w:val="00A93845"/>
    <w:rsid w:val="00AA205B"/>
    <w:rsid w:val="00AD14EA"/>
    <w:rsid w:val="00AD5FF3"/>
    <w:rsid w:val="00AF55B5"/>
    <w:rsid w:val="00AF746C"/>
    <w:rsid w:val="00B203FA"/>
    <w:rsid w:val="00B308A7"/>
    <w:rsid w:val="00B36B67"/>
    <w:rsid w:val="00B67B2F"/>
    <w:rsid w:val="00B76F80"/>
    <w:rsid w:val="00BA3951"/>
    <w:rsid w:val="00BA769A"/>
    <w:rsid w:val="00BB3852"/>
    <w:rsid w:val="00BC51B5"/>
    <w:rsid w:val="00BE66F3"/>
    <w:rsid w:val="00BF2863"/>
    <w:rsid w:val="00BF773A"/>
    <w:rsid w:val="00C0514A"/>
    <w:rsid w:val="00C13D4D"/>
    <w:rsid w:val="00C42731"/>
    <w:rsid w:val="00C52BAD"/>
    <w:rsid w:val="00C54B52"/>
    <w:rsid w:val="00C623CE"/>
    <w:rsid w:val="00C9394D"/>
    <w:rsid w:val="00C96D92"/>
    <w:rsid w:val="00CA3D55"/>
    <w:rsid w:val="00CB0474"/>
    <w:rsid w:val="00CB3C66"/>
    <w:rsid w:val="00CD1348"/>
    <w:rsid w:val="00CD58CF"/>
    <w:rsid w:val="00CE2F65"/>
    <w:rsid w:val="00CE36D5"/>
    <w:rsid w:val="00D0223A"/>
    <w:rsid w:val="00D05697"/>
    <w:rsid w:val="00D27E9E"/>
    <w:rsid w:val="00D46D22"/>
    <w:rsid w:val="00D52F93"/>
    <w:rsid w:val="00D53BA4"/>
    <w:rsid w:val="00D764C8"/>
    <w:rsid w:val="00DA35B2"/>
    <w:rsid w:val="00DB1B6B"/>
    <w:rsid w:val="00DC23E4"/>
    <w:rsid w:val="00DD3ADD"/>
    <w:rsid w:val="00DD6368"/>
    <w:rsid w:val="00DE69FE"/>
    <w:rsid w:val="00DF2172"/>
    <w:rsid w:val="00E046AE"/>
    <w:rsid w:val="00E06760"/>
    <w:rsid w:val="00E1181B"/>
    <w:rsid w:val="00E121BD"/>
    <w:rsid w:val="00E33864"/>
    <w:rsid w:val="00E36461"/>
    <w:rsid w:val="00E36655"/>
    <w:rsid w:val="00E63EBC"/>
    <w:rsid w:val="00E64B66"/>
    <w:rsid w:val="00E65F5A"/>
    <w:rsid w:val="00EA6987"/>
    <w:rsid w:val="00EB17AD"/>
    <w:rsid w:val="00EB32BF"/>
    <w:rsid w:val="00EB44A1"/>
    <w:rsid w:val="00ED5E5F"/>
    <w:rsid w:val="00EE2694"/>
    <w:rsid w:val="00EE4199"/>
    <w:rsid w:val="00EE7920"/>
    <w:rsid w:val="00EE7DAA"/>
    <w:rsid w:val="00F01382"/>
    <w:rsid w:val="00F321A3"/>
    <w:rsid w:val="00F36CF5"/>
    <w:rsid w:val="00F620D1"/>
    <w:rsid w:val="00F677D2"/>
    <w:rsid w:val="00F84458"/>
    <w:rsid w:val="00F8522F"/>
    <w:rsid w:val="00F9269B"/>
    <w:rsid w:val="00FB440A"/>
    <w:rsid w:val="00FC19B6"/>
    <w:rsid w:val="00FD1426"/>
    <w:rsid w:val="00FD416C"/>
    <w:rsid w:val="00FD628E"/>
    <w:rsid w:val="00F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18E16F"/>
  <w15:chartTrackingRefBased/>
  <w15:docId w15:val="{5DFC36AA-1B48-41F1-AEC8-BEE4FC32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7E72"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6D5"/>
    <w:rPr>
      <w:rFonts w:ascii="Times New Roman" w:eastAsia="Times New Roman" w:hAnsi="Times New Roman"/>
      <w:sz w:val="3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CE36D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4">
    <w:name w:val="header"/>
    <w:basedOn w:val="a"/>
    <w:link w:val="a5"/>
    <w:rsid w:val="00A839A6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locked/>
    <w:rsid w:val="00A839A6"/>
    <w:rPr>
      <w:rFonts w:cs="Times New Roman"/>
    </w:rPr>
  </w:style>
  <w:style w:type="paragraph" w:styleId="a6">
    <w:name w:val="footer"/>
    <w:basedOn w:val="a"/>
    <w:link w:val="a7"/>
    <w:rsid w:val="00A839A6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locked/>
    <w:rsid w:val="00A839A6"/>
    <w:rPr>
      <w:rFonts w:cs="Times New Roman"/>
    </w:rPr>
  </w:style>
  <w:style w:type="paragraph" w:styleId="a8">
    <w:name w:val="Balloon Text"/>
    <w:basedOn w:val="a"/>
    <w:link w:val="a9"/>
    <w:semiHidden/>
    <w:rsid w:val="004D2C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4D2C87"/>
    <w:rPr>
      <w:rFonts w:ascii="Tahoma" w:hAnsi="Tahoma" w:cs="Tahoma"/>
      <w:sz w:val="16"/>
      <w:szCs w:val="16"/>
    </w:rPr>
  </w:style>
  <w:style w:type="paragraph" w:styleId="aa">
    <w:name w:val="No Spacing"/>
    <w:qFormat/>
    <w:rsid w:val="00F01382"/>
    <w:rPr>
      <w:rFonts w:eastAsia="Times New Roman"/>
      <w:sz w:val="22"/>
      <w:szCs w:val="22"/>
      <w:lang w:val="ru-RU" w:eastAsia="ru-RU"/>
    </w:rPr>
  </w:style>
  <w:style w:type="character" w:customStyle="1" w:styleId="fontstyle01">
    <w:name w:val="fontstyle01"/>
    <w:basedOn w:val="a0"/>
    <w:rsid w:val="00164602"/>
    <w:rPr>
      <w:rFonts w:ascii="Arial" w:hAnsi="Arial" w:cs="Arial"/>
      <w:color w:val="000000"/>
      <w:sz w:val="20"/>
      <w:szCs w:val="20"/>
    </w:rPr>
  </w:style>
  <w:style w:type="paragraph" w:styleId="2">
    <w:name w:val="Body Text Indent 2"/>
    <w:basedOn w:val="a"/>
    <w:link w:val="20"/>
    <w:rsid w:val="00BF773A"/>
    <w:pPr>
      <w:autoSpaceDE w:val="0"/>
      <w:autoSpaceDN w:val="0"/>
      <w:adjustRightInd w:val="0"/>
      <w:ind w:firstLine="708"/>
    </w:pPr>
    <w:rPr>
      <w:rFonts w:ascii="Times-Roman" w:eastAsia="Times New Roman" w:hAnsi="Times-Roman"/>
      <w:sz w:val="28"/>
      <w:szCs w:val="20"/>
    </w:rPr>
  </w:style>
  <w:style w:type="character" w:customStyle="1" w:styleId="BodyTextIndent2Char">
    <w:name w:val="Body Text Indent 2 Char"/>
    <w:basedOn w:val="a0"/>
    <w:semiHidden/>
    <w:locked/>
    <w:rsid w:val="00614C85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locked/>
    <w:rsid w:val="00BF773A"/>
    <w:rPr>
      <w:rFonts w:ascii="Times-Roman" w:hAnsi="Times-Roman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Беларускiпрафесiянальнысаюз</vt:lpstr>
    </vt:vector>
  </TitlesOfParts>
  <Company>AlexSoft</Company>
  <LinksUpToDate>false</LinksUpToDate>
  <CharactersWithSpaces>4383</CharactersWithSpaces>
  <SharedDoc>false</SharedDoc>
  <HLinks>
    <vt:vector size="6" baseType="variant">
      <vt:variant>
        <vt:i4>6619220</vt:i4>
      </vt:variant>
      <vt:variant>
        <vt:i4>0</vt:i4>
      </vt:variant>
      <vt:variant>
        <vt:i4>0</vt:i4>
      </vt:variant>
      <vt:variant>
        <vt:i4>5</vt:i4>
      </vt:variant>
      <vt:variant>
        <vt:lpwstr>mailto:profmed@brest.by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Беларускiпрафесiянальнысаюз</dc:title>
  <dc:subject/>
  <dc:creator>User</dc:creator>
  <cp:keywords/>
  <dc:description/>
  <cp:lastModifiedBy>User</cp:lastModifiedBy>
  <cp:revision>2</cp:revision>
  <cp:lastPrinted>2018-05-28T12:42:00Z</cp:lastPrinted>
  <dcterms:created xsi:type="dcterms:W3CDTF">2024-12-19T10:37:00Z</dcterms:created>
  <dcterms:modified xsi:type="dcterms:W3CDTF">2024-12-19T10:37:00Z</dcterms:modified>
</cp:coreProperties>
</file>